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8D9BA">
      <w:pPr>
        <w:keepNext w:val="0"/>
        <w:keepLines w:val="0"/>
        <w:widowControl w:val="0"/>
        <w:suppressLineNumbers w:val="0"/>
        <w:autoSpaceDE w:val="0"/>
        <w:autoSpaceDN/>
        <w:spacing w:before="0" w:beforeAutospacing="0" w:after="0" w:afterAutospacing="0" w:line="560" w:lineRule="exact"/>
        <w:ind w:left="0" w:right="0"/>
        <w:jc w:val="both"/>
        <w:rPr>
          <w:rFonts w:hint="eastAsia" w:ascii="黑体" w:hAnsi="宋体" w:eastAsia="黑体" w:cs="黑体"/>
          <w:kern w:val="2"/>
          <w:sz w:val="32"/>
          <w:szCs w:val="32"/>
        </w:rPr>
      </w:pPr>
      <w:bookmarkStart w:id="0" w:name="_GoBack"/>
      <w:bookmarkEnd w:id="0"/>
      <w:r>
        <w:rPr>
          <w:rFonts w:hint="eastAsia" w:ascii="黑体" w:hAnsi="宋体" w:eastAsia="黑体" w:cs="黑体"/>
          <w:kern w:val="2"/>
          <w:sz w:val="32"/>
          <w:szCs w:val="32"/>
          <w:lang w:val="en-US" w:eastAsia="zh-CN" w:bidi="ar"/>
        </w:rPr>
        <w:t>附件1</w:t>
      </w:r>
    </w:p>
    <w:p w14:paraId="3371FC7E">
      <w:pPr>
        <w:keepNext w:val="0"/>
        <w:keepLines w:val="0"/>
        <w:widowControl w:val="0"/>
        <w:suppressLineNumbers w:val="0"/>
        <w:autoSpaceDE w:val="0"/>
        <w:autoSpaceDN/>
        <w:spacing w:before="0" w:beforeAutospacing="0" w:after="0" w:afterAutospacing="0" w:line="560" w:lineRule="exact"/>
        <w:ind w:left="0" w:right="0"/>
        <w:jc w:val="both"/>
        <w:rPr>
          <w:rFonts w:hint="eastAsia" w:ascii="黑体" w:hAnsi="宋体" w:eastAsia="黑体" w:cs="黑体"/>
          <w:kern w:val="2"/>
          <w:sz w:val="32"/>
          <w:szCs w:val="32"/>
        </w:rPr>
      </w:pPr>
    </w:p>
    <w:p w14:paraId="2DB9C0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2026年度海南省哲学社会科学规划</w:t>
      </w:r>
    </w:p>
    <w:p w14:paraId="225CA9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（思政专项）课题申报指南</w:t>
      </w:r>
    </w:p>
    <w:p w14:paraId="43F744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p>
    <w:p w14:paraId="7D362E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1.全国教育大会精神融入学校思政课研究</w:t>
      </w:r>
    </w:p>
    <w:p w14:paraId="6704DA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2.习近平文化思想引领学校文化育人的实践路径研究</w:t>
      </w:r>
    </w:p>
    <w:p w14:paraId="3CC640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3.习近平总书记关于学校思政课建设的重要讲话和指示批示精神阐释研究</w:t>
      </w:r>
    </w:p>
    <w:p w14:paraId="5163D7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4.习近平新时代中国特色社会主义思想的世界观和方法论融入思政课和课程思政教育教学研究</w:t>
      </w:r>
    </w:p>
    <w:p w14:paraId="24B74C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5.“习近平新时代中国特色社会主义思想概论”课教学体系优化研究</w:t>
      </w:r>
    </w:p>
    <w:p w14:paraId="2BF790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6.新时代的历史性变革、历史性成就融入思政课的教学资源开发研究</w:t>
      </w:r>
    </w:p>
    <w:p w14:paraId="59EC90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7.建设教育强国视域下高校思政课改革创新研究</w:t>
      </w:r>
    </w:p>
    <w:p w14:paraId="6A3F67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8.琼崖精神引领学生理想信念教育研究</w:t>
      </w:r>
    </w:p>
    <w:p w14:paraId="15481E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9.海南国际教育创新岛建设视野下思想政治教育创新研究</w:t>
      </w:r>
    </w:p>
    <w:p w14:paraId="4F1A2A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10.海南“三度一色”比较优势和“五向图强”关键要素融入学校思想政治教育研究</w:t>
      </w:r>
    </w:p>
    <w:p w14:paraId="6CA1DA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11.推进海南特色大中小学思政课一体化建设研究</w:t>
      </w:r>
    </w:p>
    <w:p w14:paraId="579603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12.新时代</w:t>
      </w:r>
      <w:r>
        <w:rPr>
          <w:rFonts w:hint="eastAsia" w:ascii="仿宋_GB2312" w:hAnsi="仿宋" w:eastAsia="仿宋_GB2312" w:cs="仿宋_GB2312"/>
          <w:bCs/>
          <w:kern w:val="2"/>
          <w:sz w:val="32"/>
          <w:szCs w:val="32"/>
          <w:lang w:val="en-US" w:eastAsia="zh-CN" w:bidi="ar"/>
        </w:rPr>
        <w:t>立德树人机制综合改革试点推进机制研究</w:t>
      </w:r>
    </w:p>
    <w:p w14:paraId="2FE41E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13.思政课话语体系与新时代青少年话语模式融合研究</w:t>
      </w:r>
    </w:p>
    <w:p w14:paraId="797D19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14.省域整体推进“大思政课”建设机制研究</w:t>
      </w:r>
    </w:p>
    <w:p w14:paraId="2B0B77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15.新时代高校思政课教师评价机制改革研究</w:t>
      </w:r>
    </w:p>
    <w:p w14:paraId="1FD3A6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16.思政课教师网络育人能力提升研究</w:t>
      </w:r>
    </w:p>
    <w:p w14:paraId="27D26B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17.高校思政课数智化建设重难点问题及解决策略研究</w:t>
      </w:r>
    </w:p>
    <w:p w14:paraId="33E9E2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18.高校马克思主义学院治理体系和治理能力现代化研究</w:t>
      </w:r>
    </w:p>
    <w:p w14:paraId="4B3420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19.高校马克思主义学院思政引领力建设研究</w:t>
      </w:r>
    </w:p>
    <w:p w14:paraId="6BE45F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20.学校仪式教育体系建设与品牌塑造研究</w:t>
      </w:r>
    </w:p>
    <w:p w14:paraId="044BC6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21.学校培育和践行社会主义核心价值观创新机制研究</w:t>
      </w:r>
    </w:p>
    <w:p w14:paraId="338044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22.铸牢中华民族共同体意识融入立德树人全过程研究</w:t>
      </w:r>
    </w:p>
    <w:p w14:paraId="64954A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23.推动辅导员队伍成为高校“第四支队伍”建设研究</w:t>
      </w:r>
    </w:p>
    <w:p w14:paraId="27FD17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24.新时代高校辅导员职业化专业化专家化体系建设研究</w:t>
      </w:r>
    </w:p>
    <w:p w14:paraId="0E286B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25.高校“一站式”学生社区综合管理模式建设研究</w:t>
      </w:r>
    </w:p>
    <w:p w14:paraId="15D4BD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26.新时代高校学生社区课程建设研究</w:t>
      </w:r>
    </w:p>
    <w:p w14:paraId="320646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27.推进</w:t>
      </w:r>
      <w:r>
        <w:rPr>
          <w:rFonts w:hint="eastAsia" w:ascii="仿宋_GB2312" w:eastAsia="仿宋_GB2312" w:cs="仿宋_GB2312"/>
          <w:kern w:val="2"/>
          <w:sz w:val="32"/>
          <w:szCs w:val="32"/>
          <w:lang w:val="en-US" w:eastAsia="zh" w:bidi="ar"/>
        </w:rPr>
        <w:t>新时代大学生道德文化素养建设研究</w:t>
      </w:r>
    </w:p>
    <w:p w14:paraId="40D10C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28.海南自贸港政策知识融入高校思想政治教育工作研究</w:t>
      </w:r>
    </w:p>
    <w:p w14:paraId="798872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29.防范学生参与离岛免税“套代购”行为研究</w:t>
      </w:r>
    </w:p>
    <w:p w14:paraId="6403CC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30.清廉学校建设研究</w:t>
      </w:r>
    </w:p>
    <w:p w14:paraId="3A681F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31.高校网络文化建设研究</w:t>
      </w:r>
    </w:p>
    <w:p w14:paraId="4DCCB1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32.新时代教育系统精神文明建设研究</w:t>
      </w:r>
    </w:p>
    <w:p w14:paraId="097711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33.“五育并举”促进学生心理健康的体制机制研究</w:t>
      </w:r>
    </w:p>
    <w:p w14:paraId="3BDA1D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34.新时代加强和改进高校统一战线与民族宗教工作研究</w:t>
      </w:r>
    </w:p>
    <w:p w14:paraId="178DFF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sectPr>
          <w:pgSz w:w="11906" w:h="16838"/>
          <w:pgMar w:top="1814" w:right="1417" w:bottom="1440" w:left="1474" w:header="851" w:footer="1446" w:gutter="0"/>
          <w:cols w:space="720" w:num="1"/>
          <w:rtlGutter w:val="0"/>
          <w:docGrid w:type="lines" w:linePitch="312" w:charSpace="0"/>
        </w:sectPr>
      </w:pPr>
      <w:r>
        <w:rPr>
          <w:rFonts w:hint="eastAsia" w:ascii="仿宋_GB2312" w:hAnsi="Times New Roman" w:eastAsia="仿宋_GB2312" w:cs="仿宋_GB2312"/>
          <w:kern w:val="2"/>
          <w:sz w:val="32"/>
          <w:szCs w:val="32"/>
          <w:lang w:val="en-US" w:eastAsia="zh-CN" w:bidi="ar"/>
        </w:rPr>
        <w:t>35.学校主流意识形态引领力提升研究</w:t>
      </w:r>
    </w:p>
    <w:p w14:paraId="156C982C"/>
    <w:sectPr>
      <w:pgSz w:w="11906" w:h="16838"/>
      <w:pgMar w:top="1701"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方正小标宋_GBK">
    <w:altName w:val="汉仪书宋二KW"/>
    <w:panose1 w:val="02000000000000000000"/>
    <w:charset w:val="00"/>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97728D"/>
    <w:rsid w:val="52FF44CA"/>
    <w:rsid w:val="6EFD68A8"/>
    <w:rsid w:val="8F97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rPr>
      <w:rFonts w:eastAsia="仿宋"/>
      <w:sz w:val="32"/>
    </w:rPr>
  </w:style>
  <w:style w:type="paragraph" w:styleId="4">
    <w:name w:val="Body Text Indent"/>
    <w:basedOn w:val="1"/>
    <w:next w:val="3"/>
    <w:qFormat/>
    <w:uiPriority w:val="0"/>
    <w:pPr>
      <w:spacing w:line="460" w:lineRule="exact"/>
      <w:ind w:firstLine="640"/>
    </w:pPr>
    <w:rPr>
      <w:rFonts w:ascii="仿宋_GB2312" w:eastAsia="仿宋_GB2312"/>
      <w:sz w:val="32"/>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next w:val="1"/>
    <w:unhideWhenUsed/>
    <w:qFormat/>
    <w:uiPriority w:val="99"/>
    <w:pPr>
      <w:ind w:left="0" w:leftChars="0" w:firstLine="420" w:firstLineChars="200"/>
    </w:pPr>
    <w:rPr>
      <w:rFonts w:ascii="Verdana" w:hAnsi="Verdana"/>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2025-08-02T18:04:00Z</dcterms:created>
  <dc:creator>打赏火花</dc:creator>
  <cp:lastModifiedBy>打赏火花</cp:lastModifiedBy>
  <dcterms:modified xsi:type="dcterms:W3CDTF">2025-08-02T11:14:42Z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BF834591D3C7284EA2828D68A1172D5C_43</vt:lpwstr>
  </property>
</Properties>
</file>